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4419" w14:textId="77777777" w:rsidR="00E97B50" w:rsidRDefault="00000000">
      <w:pPr>
        <w:spacing w:after="0" w:line="259" w:lineRule="auto"/>
        <w:ind w:left="-1440" w:right="1046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87BB5BE" wp14:editId="5CF7ED7F">
            <wp:simplePos x="0" y="0"/>
            <wp:positionH relativeFrom="page">
              <wp:posOffset>0</wp:posOffset>
            </wp:positionH>
            <wp:positionV relativeFrom="page">
              <wp:posOffset>2305</wp:posOffset>
            </wp:positionV>
            <wp:extent cx="7556500" cy="1068879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138ED7" w14:textId="77777777" w:rsidR="00E97B50" w:rsidRDefault="00000000" w:rsidP="0004212B">
      <w:pPr>
        <w:pStyle w:val="1"/>
        <w:spacing w:after="0" w:line="240" w:lineRule="auto"/>
        <w:ind w:left="911" w:right="914" w:hanging="11"/>
      </w:pPr>
      <w:r>
        <w:lastRenderedPageBreak/>
        <w:t xml:space="preserve">І. Поведінка під час уроків і перерв </w:t>
      </w:r>
    </w:p>
    <w:p w14:paraId="1D5B9EBB" w14:textId="77777777" w:rsidR="00E97B50" w:rsidRDefault="00000000" w:rsidP="0004212B">
      <w:pPr>
        <w:spacing w:after="0" w:line="240" w:lineRule="auto"/>
        <w:ind w:left="-5" w:hanging="11"/>
      </w:pPr>
      <w:r>
        <w:t xml:space="preserve"> </w:t>
      </w:r>
      <w:r>
        <w:tab/>
        <w:t xml:space="preserve">1.1. Учні мають уважно працювати у класах під час уроків та не заважати іншим.  </w:t>
      </w:r>
    </w:p>
    <w:p w14:paraId="5EE5307E" w14:textId="77777777" w:rsidR="00E97B50" w:rsidRDefault="00000000" w:rsidP="00BD6516">
      <w:pPr>
        <w:spacing w:after="0" w:line="240" w:lineRule="auto"/>
        <w:ind w:left="-5" w:firstLine="696"/>
      </w:pPr>
      <w:r>
        <w:t xml:space="preserve"> 1.2. Учні не можуть відмовлятися від виконання завдань, які ставить учитель.   </w:t>
      </w:r>
    </w:p>
    <w:p w14:paraId="19823355" w14:textId="77777777" w:rsidR="00E97B50" w:rsidRDefault="00000000" w:rsidP="00BD6516">
      <w:pPr>
        <w:spacing w:after="0" w:line="240" w:lineRule="auto"/>
        <w:ind w:left="-15" w:firstLine="706"/>
      </w:pPr>
      <w:r>
        <w:t xml:space="preserve">1.3. Для ефективності навчального процесу та для того, щоб його не переривати, учні мають протягом усього уроку перебувати в класі. Якщо </w:t>
      </w:r>
    </w:p>
    <w:p w14:paraId="32F80A63" w14:textId="77777777" w:rsidR="00E97B50" w:rsidRDefault="00000000" w:rsidP="00BD6516">
      <w:pPr>
        <w:spacing w:after="0" w:line="240" w:lineRule="auto"/>
        <w:ind w:left="-5"/>
      </w:pPr>
      <w:r>
        <w:t xml:space="preserve">з’являється нагальна потреба вийти, це можна зробити лише з дозволу вчителя.        </w:t>
      </w:r>
    </w:p>
    <w:p w14:paraId="53BC1233" w14:textId="2E14A69A" w:rsidR="00BD6516" w:rsidRDefault="00000000" w:rsidP="0004212B">
      <w:pPr>
        <w:spacing w:after="0" w:line="240" w:lineRule="auto"/>
        <w:ind w:left="-15" w:firstLine="706"/>
      </w:pPr>
      <w:r>
        <w:t xml:space="preserve">1.4. Під час перерв учні мають поводитись обережно. Бігати на перервах не дозволяється, адже така поведінка може зашкодити учню або його оточенню. Також учні мають пересуватися правою частиною коридора або сходів. </w:t>
      </w:r>
    </w:p>
    <w:p w14:paraId="6FFEF30B" w14:textId="77777777" w:rsidR="00BD6516" w:rsidRDefault="00000000">
      <w:pPr>
        <w:spacing w:line="347" w:lineRule="auto"/>
        <w:ind w:left="-15" w:firstLine="3453"/>
        <w:rPr>
          <w:b/>
        </w:rPr>
      </w:pPr>
      <w:r>
        <w:rPr>
          <w:b/>
        </w:rPr>
        <w:t xml:space="preserve">ІІ.  Пропуск занять </w:t>
      </w:r>
    </w:p>
    <w:p w14:paraId="77FCBBF4" w14:textId="18434E69" w:rsidR="00E97B50" w:rsidRDefault="00000000" w:rsidP="00BD6516">
      <w:pPr>
        <w:spacing w:after="0" w:line="240" w:lineRule="auto"/>
        <w:ind w:left="-15" w:firstLine="706"/>
      </w:pPr>
      <w:r>
        <w:t xml:space="preserve">2.1. Учень, який був відсутній у </w:t>
      </w:r>
      <w:r w:rsidR="00EA61BB">
        <w:t>Л</w:t>
      </w:r>
      <w:r>
        <w:t xml:space="preserve">іцеї з причини хвороби до 3 календарних днів може відвідувати </w:t>
      </w:r>
      <w:r w:rsidR="00EA61BB">
        <w:t>Л</w:t>
      </w:r>
      <w:r>
        <w:t xml:space="preserve">іцей без надання довідки від лікаря,  але потрібно надати пояснювальну записку від батьків.       </w:t>
      </w:r>
    </w:p>
    <w:p w14:paraId="25299487" w14:textId="1C38F83F" w:rsidR="00E97B50" w:rsidRDefault="00000000" w:rsidP="0072065E">
      <w:pPr>
        <w:spacing w:after="0" w:line="240" w:lineRule="auto"/>
        <w:ind w:left="-15" w:firstLine="706"/>
      </w:pPr>
      <w:r>
        <w:t xml:space="preserve">2.2. Учень, який був відсутній у </w:t>
      </w:r>
      <w:r w:rsidR="00EA61BB">
        <w:t>Л</w:t>
      </w:r>
      <w:r>
        <w:t xml:space="preserve">іцеї з причин хвороби протягом 3 днів і більше має обов'язково надати відповідну довідку від лікаря з  рекомендаціями щодо навантаження на уроці фізичної культури з вказаним терміном.      </w:t>
      </w:r>
    </w:p>
    <w:p w14:paraId="2AD7CA7E" w14:textId="7E24ECDD" w:rsidR="00E97B50" w:rsidRDefault="00000000" w:rsidP="00BD6516">
      <w:pPr>
        <w:spacing w:after="0" w:line="240" w:lineRule="auto"/>
        <w:ind w:left="-15" w:firstLine="706"/>
      </w:pPr>
      <w:r>
        <w:t xml:space="preserve">2.3. Якщо учень не буде відвідувати </w:t>
      </w:r>
      <w:r w:rsidR="00EA61BB">
        <w:t>Л</w:t>
      </w:r>
      <w:r>
        <w:t>іцей за будь-яких інших причин з відома батьків (поїздка на відпочинок, санаторне лікування тощо), необхідно надати відповідну заяву від батьків перед початком запланованої відсутності</w:t>
      </w:r>
    </w:p>
    <w:p w14:paraId="50A473C1" w14:textId="10AD6567" w:rsidR="00E97B50" w:rsidRDefault="00000000" w:rsidP="0004212B">
      <w:pPr>
        <w:spacing w:after="0" w:line="240" w:lineRule="auto"/>
        <w:ind w:left="-15" w:firstLine="706"/>
      </w:pPr>
      <w:r>
        <w:t xml:space="preserve">2.4. У разі пропусків  10 навчальних днів без поважних причин заклад освіти передає інформацію до Служби у справах дітей Тисменицької міської ради.  </w:t>
      </w:r>
    </w:p>
    <w:p w14:paraId="4FF9A275" w14:textId="77777777" w:rsidR="00E97B50" w:rsidRDefault="00000000" w:rsidP="0004212B">
      <w:pPr>
        <w:pStyle w:val="1"/>
        <w:spacing w:after="0" w:line="240" w:lineRule="auto"/>
        <w:ind w:left="911" w:right="904"/>
      </w:pPr>
      <w:r>
        <w:t xml:space="preserve">ІІІ. Пунктуальність </w:t>
      </w:r>
    </w:p>
    <w:p w14:paraId="6CD11312" w14:textId="2960814E" w:rsidR="00E97B50" w:rsidRDefault="00000000" w:rsidP="0072065E">
      <w:pPr>
        <w:ind w:left="-15" w:firstLine="706"/>
      </w:pPr>
      <w:r>
        <w:t xml:space="preserve">Пунктуальність — це важлива риса, яку ми виховуємо в наших учнях. Ми заохочуємо учнів не запізнюватися та розраховуємо на підтримку батьків. </w:t>
      </w:r>
    </w:p>
    <w:p w14:paraId="2BD58690" w14:textId="41AEE184" w:rsidR="00E97B50" w:rsidRDefault="00BD6516" w:rsidP="00BD6516">
      <w:pPr>
        <w:ind w:firstLine="681"/>
      </w:pPr>
      <w:r>
        <w:t>3.</w:t>
      </w:r>
      <w:r w:rsidR="00000000">
        <w:t xml:space="preserve">1.Відповідно до правил Ліцею, учні зобов’язані приходити на навчання та на уроки вчасно. </w:t>
      </w:r>
    </w:p>
    <w:p w14:paraId="399800E1" w14:textId="11B5229E" w:rsidR="00E97B50" w:rsidRDefault="00BD6516" w:rsidP="00BD6516">
      <w:pPr>
        <w:spacing w:after="5" w:line="281" w:lineRule="auto"/>
        <w:ind w:firstLine="681"/>
        <w:jc w:val="left"/>
      </w:pPr>
      <w:r>
        <w:t>3.2.</w:t>
      </w:r>
      <w:r w:rsidR="00000000">
        <w:t xml:space="preserve">Кожен учень має приходити до Ліцею не пізніше 8:20, а о 8:30 має бути в класі, повністю готовим до початку уроків. На перервах учні повинні впорядковувати свої справи, щоб приходити на уроки вчасно. </w:t>
      </w:r>
      <w:r w:rsidR="00000000">
        <w:tab/>
        <w:t xml:space="preserve"> </w:t>
      </w:r>
      <w:r w:rsidR="00000000">
        <w:tab/>
        <w:t xml:space="preserve"> </w:t>
      </w:r>
    </w:p>
    <w:p w14:paraId="176684EB" w14:textId="34150497" w:rsidR="00E97B50" w:rsidRDefault="00BD6516" w:rsidP="0004212B">
      <w:pPr>
        <w:spacing w:after="0" w:line="240" w:lineRule="auto"/>
        <w:ind w:firstLine="681"/>
        <w:jc w:val="left"/>
      </w:pPr>
      <w:r>
        <w:t>3.3</w:t>
      </w:r>
      <w:r w:rsidR="00000000">
        <w:t xml:space="preserve">Під час навчального процесу залишати територію </w:t>
      </w:r>
      <w:r w:rsidR="00EA61BB">
        <w:t>Л</w:t>
      </w:r>
      <w:r w:rsidR="00000000">
        <w:t>іцею без</w:t>
      </w:r>
      <w:r>
        <w:t xml:space="preserve"> </w:t>
      </w:r>
      <w:r w:rsidR="00000000">
        <w:t xml:space="preserve">відома класного керівника чи адміністрації забороняється. </w:t>
      </w:r>
    </w:p>
    <w:p w14:paraId="5305E24B" w14:textId="77777777" w:rsidR="00E97B50" w:rsidRDefault="00000000" w:rsidP="0004212B">
      <w:pPr>
        <w:pStyle w:val="1"/>
        <w:spacing w:after="0" w:line="240" w:lineRule="auto"/>
        <w:ind w:left="911" w:right="904"/>
      </w:pPr>
      <w:r>
        <w:t xml:space="preserve">ІV.  </w:t>
      </w:r>
      <w:proofErr w:type="spellStart"/>
      <w:r>
        <w:t>Дрес</w:t>
      </w:r>
      <w:proofErr w:type="spellEnd"/>
      <w:r>
        <w:t xml:space="preserve">-код </w:t>
      </w:r>
    </w:p>
    <w:p w14:paraId="23C7368F" w14:textId="20339E74" w:rsidR="00E97B50" w:rsidRDefault="00000000" w:rsidP="0004212B">
      <w:pPr>
        <w:spacing w:after="0" w:line="240" w:lineRule="auto"/>
        <w:ind w:left="-5"/>
      </w:pPr>
      <w:r>
        <w:t xml:space="preserve"> </w:t>
      </w:r>
      <w:r w:rsidR="00BD6516">
        <w:tab/>
      </w:r>
      <w:r>
        <w:t xml:space="preserve">4.1. У </w:t>
      </w:r>
      <w:r w:rsidR="00EA61BB">
        <w:t>Л</w:t>
      </w:r>
      <w:r>
        <w:t xml:space="preserve">іцеї рекомендований  офіційно-діловий </w:t>
      </w:r>
      <w:proofErr w:type="spellStart"/>
      <w:r>
        <w:t>дрес</w:t>
      </w:r>
      <w:proofErr w:type="spellEnd"/>
      <w:r>
        <w:t xml:space="preserve">-код. Необхідно мати охайний вигляд.            </w:t>
      </w:r>
    </w:p>
    <w:p w14:paraId="7BF5872A" w14:textId="519E7321" w:rsidR="00E97B50" w:rsidRDefault="00000000" w:rsidP="0004212B">
      <w:pPr>
        <w:spacing w:after="0" w:line="240" w:lineRule="auto"/>
        <w:ind w:left="-15" w:firstLine="706"/>
      </w:pPr>
      <w:r>
        <w:t xml:space="preserve">4.2. Дівчатам бажано дотримуватися його вимог у зачісці, макіяжі й манікюрі, а також прикрасах. Висота підборів не має перевищувати 5 см.   </w:t>
      </w:r>
    </w:p>
    <w:p w14:paraId="154F3FD6" w14:textId="77777777" w:rsidR="00E97B50" w:rsidRDefault="00000000">
      <w:pPr>
        <w:spacing w:after="20" w:line="259" w:lineRule="auto"/>
        <w:ind w:right="1"/>
        <w:jc w:val="right"/>
      </w:pPr>
      <w:r>
        <w:t xml:space="preserve">4.3. Одяг рекомендується неяскравий, наближений до однотонних тонів. </w:t>
      </w:r>
    </w:p>
    <w:p w14:paraId="1C50A5AC" w14:textId="77777777" w:rsidR="00E97B50" w:rsidRDefault="00000000" w:rsidP="00BD6516">
      <w:pPr>
        <w:tabs>
          <w:tab w:val="center" w:pos="4250"/>
          <w:tab w:val="center" w:pos="4956"/>
          <w:tab w:val="center" w:pos="5666"/>
          <w:tab w:val="center" w:pos="6372"/>
          <w:tab w:val="center" w:pos="7083"/>
          <w:tab w:val="center" w:pos="7789"/>
          <w:tab w:val="center" w:pos="8499"/>
        </w:tabs>
        <w:spacing w:after="0" w:line="240" w:lineRule="auto"/>
        <w:ind w:left="-17" w:firstLine="0"/>
        <w:jc w:val="left"/>
      </w:pPr>
      <w:r>
        <w:t xml:space="preserve">Спідниці та брюки класичні.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11C7E890" w14:textId="0208CE92" w:rsidR="00E97B50" w:rsidRDefault="00000000" w:rsidP="00BD6516">
      <w:pPr>
        <w:spacing w:after="0" w:line="240" w:lineRule="auto"/>
        <w:ind w:left="-17" w:firstLine="706"/>
        <w:rPr>
          <w:b/>
        </w:rPr>
      </w:pPr>
      <w:r>
        <w:t>4.4. Не  рекомендується відвідування уроків у класах в спортивній формі.</w:t>
      </w:r>
      <w:r>
        <w:rPr>
          <w:b/>
        </w:rPr>
        <w:t xml:space="preserve"> </w:t>
      </w:r>
    </w:p>
    <w:p w14:paraId="3D319DCD" w14:textId="77777777" w:rsidR="00E97B50" w:rsidRDefault="00000000" w:rsidP="0004212B">
      <w:pPr>
        <w:pStyle w:val="1"/>
        <w:spacing w:after="0"/>
        <w:ind w:left="911" w:right="908" w:hanging="11"/>
      </w:pPr>
      <w:r>
        <w:lastRenderedPageBreak/>
        <w:t xml:space="preserve">V. Спортивна форма </w:t>
      </w:r>
    </w:p>
    <w:p w14:paraId="337F91DF" w14:textId="65260432" w:rsidR="00E97B50" w:rsidRDefault="00000000" w:rsidP="0004212B">
      <w:pPr>
        <w:spacing w:after="0"/>
        <w:ind w:left="-5" w:hanging="11"/>
      </w:pPr>
      <w:r>
        <w:t xml:space="preserve"> </w:t>
      </w:r>
      <w:r w:rsidR="00BD6516">
        <w:tab/>
      </w:r>
      <w:r>
        <w:t xml:space="preserve">5.1. Учні  </w:t>
      </w:r>
      <w:r w:rsidR="00BD6516">
        <w:t>Л</w:t>
      </w:r>
      <w:r>
        <w:t xml:space="preserve">іцею під час уроків фізичної культури мають бути одягнені в спортивну форму та спортивне взуття. </w:t>
      </w:r>
    </w:p>
    <w:p w14:paraId="24B77077" w14:textId="3EFDCE4B" w:rsidR="00E97B50" w:rsidRDefault="00000000" w:rsidP="00BD6516">
      <w:pPr>
        <w:spacing w:after="0"/>
        <w:ind w:left="-15" w:firstLine="706"/>
      </w:pPr>
      <w:r>
        <w:t xml:space="preserve">5.2. Для занять на спортивних гуртках дитині може знадобитися додаткове знаряддя, яке визначає керівник гуртка.  </w:t>
      </w:r>
    </w:p>
    <w:p w14:paraId="2C624A9E" w14:textId="0544B12F" w:rsidR="00E97B50" w:rsidRDefault="00000000" w:rsidP="0004212B">
      <w:pPr>
        <w:pStyle w:val="1"/>
        <w:spacing w:after="0" w:line="240" w:lineRule="auto"/>
        <w:ind w:left="913" w:right="907" w:hanging="11"/>
      </w:pPr>
      <w:r>
        <w:t xml:space="preserve">VI.  Не дозволено приносити в Ліцей </w:t>
      </w:r>
    </w:p>
    <w:p w14:paraId="51D54A84" w14:textId="29DFE1EC" w:rsidR="00E97B50" w:rsidRDefault="00000000" w:rsidP="00BD6516">
      <w:pPr>
        <w:spacing w:after="0" w:line="240" w:lineRule="auto"/>
        <w:ind w:left="-5" w:firstLine="696"/>
      </w:pPr>
      <w:r>
        <w:t xml:space="preserve">6.1. Не дозволено приносити в Ліцей небезпечні речі: піротехнічні вироби, спортивне знаряддя, шкідливі речовини, напої та продукти харчування не для особистого вживання.        </w:t>
      </w:r>
    </w:p>
    <w:p w14:paraId="2D70B715" w14:textId="65C27000" w:rsidR="00E97B50" w:rsidRDefault="00000000" w:rsidP="00BD6516">
      <w:pPr>
        <w:spacing w:after="0" w:line="240" w:lineRule="auto"/>
        <w:ind w:left="-15" w:firstLine="706"/>
      </w:pPr>
      <w:r>
        <w:t xml:space="preserve">6.2. Заборонено накопичення та спільне використання хімічних несертифікованих речовин, які (особливо в концентрованому вигляді) можуть бути небезпечними для оточуючих. Це стосується також </w:t>
      </w:r>
      <w:proofErr w:type="spellStart"/>
      <w:r>
        <w:t>слаймів</w:t>
      </w:r>
      <w:proofErr w:type="spellEnd"/>
      <w:r>
        <w:t xml:space="preserve"> та лизунів. </w:t>
      </w:r>
      <w:r>
        <w:tab/>
        <w:t xml:space="preserve"> </w:t>
      </w:r>
      <w:r w:rsidR="00BD6516">
        <w:tab/>
      </w:r>
      <w:r>
        <w:tab/>
        <w:t xml:space="preserve">6.3. На території ліцею заборонені будь-які фінансові операції між учнями. Виключення складають шкільні економічні та благодійні </w:t>
      </w:r>
      <w:proofErr w:type="spellStart"/>
      <w:r>
        <w:t>проєкти</w:t>
      </w:r>
      <w:proofErr w:type="spellEnd"/>
      <w:r>
        <w:t xml:space="preserve">. </w:t>
      </w:r>
    </w:p>
    <w:p w14:paraId="3BF32FD2" w14:textId="1C7DAF63" w:rsidR="00E97B50" w:rsidRDefault="00000000" w:rsidP="00BD6516">
      <w:pPr>
        <w:ind w:left="-15" w:firstLine="706"/>
      </w:pPr>
      <w:r>
        <w:t xml:space="preserve">6.4. До Ліцею не дозволено приносити шкідливу їжу, а також напої. Ліцей є зоною здорового харчування: ми турбуємось про здоров'я дітей, і хочемо бути певні, що наші учні їдять збалансовану та корисну їжу.  </w:t>
      </w:r>
    </w:p>
    <w:p w14:paraId="7B7E5B16" w14:textId="77777777" w:rsidR="00E97B50" w:rsidRDefault="00000000" w:rsidP="00BD6516">
      <w:pPr>
        <w:spacing w:after="0" w:line="240" w:lineRule="auto"/>
        <w:ind w:left="-17" w:firstLine="709"/>
      </w:pPr>
      <w:r>
        <w:t xml:space="preserve">6.5. Спортивне знаряддя (ролики, </w:t>
      </w:r>
      <w:proofErr w:type="spellStart"/>
      <w:r>
        <w:t>скейти</w:t>
      </w:r>
      <w:proofErr w:type="spellEnd"/>
      <w:r>
        <w:t xml:space="preserve">, тощо) не можна використовувати на території Ліцею. </w:t>
      </w:r>
    </w:p>
    <w:p w14:paraId="397945FE" w14:textId="77777777" w:rsidR="00E97B50" w:rsidRDefault="00000000" w:rsidP="00BD6516">
      <w:pPr>
        <w:spacing w:after="0" w:line="240" w:lineRule="auto"/>
        <w:ind w:left="-17" w:firstLine="709"/>
      </w:pPr>
      <w:r>
        <w:t xml:space="preserve">6.6. Учням не дозволено замовляти доставку на адресу Ліцею та приводити тварин. </w:t>
      </w:r>
    </w:p>
    <w:p w14:paraId="2AE80213" w14:textId="77777777" w:rsidR="00E97B50" w:rsidRDefault="00000000" w:rsidP="0004212B">
      <w:pPr>
        <w:pStyle w:val="1"/>
        <w:spacing w:after="0"/>
        <w:ind w:left="913" w:right="913" w:hanging="11"/>
      </w:pPr>
      <w:r>
        <w:t xml:space="preserve">VII. Персональні гаджети </w:t>
      </w:r>
    </w:p>
    <w:p w14:paraId="3B908AD6" w14:textId="5EC59B79" w:rsidR="00E97B50" w:rsidRDefault="00000000" w:rsidP="00BD6516">
      <w:pPr>
        <w:ind w:left="-5" w:firstLine="713"/>
      </w:pPr>
      <w:r>
        <w:t xml:space="preserve">7.1. Учні несуть відповідальність за зберігання власних мобільних телефонів та інших персональних гаджетів.        </w:t>
      </w:r>
    </w:p>
    <w:p w14:paraId="1267C4D3" w14:textId="640293EB" w:rsidR="00E97B50" w:rsidRDefault="00000000" w:rsidP="00BD6516">
      <w:pPr>
        <w:ind w:left="-5" w:firstLine="696"/>
      </w:pPr>
      <w:r>
        <w:t xml:space="preserve">7.2. Під час уроків забороняється використання мобільних телефонів, якщо це не є необхідністю для освітнього процесу.  Якщо ця заборона буде порушена учнем, то вчитель має право вилучити телефон і повернути його батькам учня.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CCBCBE5" w14:textId="7C9F7FF0" w:rsidR="00E97B50" w:rsidRDefault="00000000" w:rsidP="00BD6516">
      <w:pPr>
        <w:ind w:left="-15" w:firstLine="706"/>
      </w:pPr>
      <w:r>
        <w:t xml:space="preserve">7.3. На уроках телефон повинен бути вимкнутий або переведений  у режим «без звуку». Робити телефонні дзвінки на перерві не заборонено. </w:t>
      </w:r>
    </w:p>
    <w:p w14:paraId="115A01DC" w14:textId="77777777" w:rsidR="00E97B50" w:rsidRDefault="00000000" w:rsidP="00BD6516">
      <w:pPr>
        <w:spacing w:after="0"/>
        <w:ind w:left="-17" w:firstLine="709"/>
      </w:pPr>
      <w:r>
        <w:t xml:space="preserve">7.4. У випадку крадіжок телефонів чи втрату через власну необережність, проведення розслідування – це не компетенція директора ліцею чи вчителів. За необхідності потрібно звертатися до правоохоронних органів.    </w:t>
      </w:r>
    </w:p>
    <w:p w14:paraId="45061D74" w14:textId="77777777" w:rsidR="00E97B50" w:rsidRDefault="00000000" w:rsidP="00BD6516">
      <w:pPr>
        <w:spacing w:after="0"/>
        <w:ind w:left="-17" w:firstLine="709"/>
      </w:pPr>
      <w:r>
        <w:t xml:space="preserve">7.5. У ліцеї не дозволяється фотографувати або  знімати на відео, бо наявність камери є певним стимулом до створення штучних сцен образ і приниження в учнівському середовищі, що негативно впливає на освітній процес та порушує права людини, оскільки є втручанням в особисте життя.  </w:t>
      </w:r>
    </w:p>
    <w:p w14:paraId="16A4BE64" w14:textId="77777777" w:rsidR="00E97B50" w:rsidRDefault="00000000" w:rsidP="00BD6516">
      <w:pPr>
        <w:spacing w:after="0" w:line="240" w:lineRule="auto"/>
        <w:ind w:left="-15" w:firstLine="706"/>
      </w:pPr>
      <w:r>
        <w:t xml:space="preserve">7.6. Запитуйте дозволу, перш ніж когось сфотографувати або зняти на відео. </w:t>
      </w:r>
    </w:p>
    <w:p w14:paraId="78571F9A" w14:textId="7E7BCE8D" w:rsidR="00BD6516" w:rsidRPr="00BD6516" w:rsidRDefault="00000000" w:rsidP="00BD6516">
      <w:pPr>
        <w:spacing w:after="0" w:line="240" w:lineRule="auto"/>
        <w:ind w:right="232" w:firstLine="681"/>
      </w:pPr>
      <w:r>
        <w:t>7.7. Завжди запитуйте дозволу, перш ніж взяти в руки чужий телефон.</w:t>
      </w:r>
      <w:r>
        <w:rPr>
          <w:b/>
        </w:rPr>
        <w:t xml:space="preserve">       </w:t>
      </w:r>
      <w:r>
        <w:t xml:space="preserve"> </w:t>
      </w:r>
    </w:p>
    <w:p w14:paraId="227EC271" w14:textId="77777777" w:rsidR="0004212B" w:rsidRDefault="0004212B" w:rsidP="0004212B">
      <w:pPr>
        <w:spacing w:after="0" w:line="240" w:lineRule="auto"/>
        <w:ind w:left="2393"/>
        <w:jc w:val="left"/>
        <w:rPr>
          <w:b/>
        </w:rPr>
      </w:pPr>
    </w:p>
    <w:p w14:paraId="44CDCBE9" w14:textId="77777777" w:rsidR="0004212B" w:rsidRDefault="0004212B" w:rsidP="0004212B">
      <w:pPr>
        <w:spacing w:after="0" w:line="240" w:lineRule="auto"/>
        <w:ind w:left="2393"/>
        <w:jc w:val="left"/>
        <w:rPr>
          <w:b/>
        </w:rPr>
      </w:pPr>
    </w:p>
    <w:p w14:paraId="7E10262E" w14:textId="77777777" w:rsidR="0004212B" w:rsidRDefault="0004212B" w:rsidP="0004212B">
      <w:pPr>
        <w:spacing w:after="0" w:line="240" w:lineRule="auto"/>
        <w:ind w:left="2393"/>
        <w:jc w:val="left"/>
        <w:rPr>
          <w:b/>
        </w:rPr>
      </w:pPr>
    </w:p>
    <w:p w14:paraId="38B11E92" w14:textId="2614911F" w:rsidR="00E97B50" w:rsidRDefault="00000000" w:rsidP="0004212B">
      <w:pPr>
        <w:spacing w:after="0" w:line="240" w:lineRule="auto"/>
        <w:ind w:left="2393"/>
        <w:jc w:val="left"/>
      </w:pPr>
      <w:r>
        <w:rPr>
          <w:b/>
        </w:rPr>
        <w:lastRenderedPageBreak/>
        <w:t xml:space="preserve">VIII. Матеріальна відповідальність </w:t>
      </w:r>
    </w:p>
    <w:p w14:paraId="7DEE9AA8" w14:textId="77777777" w:rsidR="00E97B50" w:rsidRDefault="00000000" w:rsidP="00BD6516">
      <w:pPr>
        <w:spacing w:after="0"/>
        <w:ind w:left="-17" w:firstLine="709"/>
        <w:contextualSpacing/>
      </w:pPr>
      <w:r>
        <w:t xml:space="preserve">8.1. Батьки матеріально відповідальні за пошкодження шкільного майна дитиною.  </w:t>
      </w:r>
    </w:p>
    <w:p w14:paraId="45B01425" w14:textId="18D08121" w:rsidR="00E97B50" w:rsidRDefault="00000000" w:rsidP="00BD6516">
      <w:pPr>
        <w:spacing w:after="0"/>
        <w:ind w:left="-17" w:firstLine="709"/>
        <w:contextualSpacing/>
      </w:pPr>
      <w:r>
        <w:t xml:space="preserve">8.2.Учні відповідають за збереження свого майна. Якщо учень загубив щось зі своїх речей, навіть цінних, Ліцей не несе відповідальності, але часто речі знаходяться, і в такому випадку їх можна забрати в  холі, а цінні речі — у заступника директора з ВР. </w:t>
      </w:r>
    </w:p>
    <w:p w14:paraId="0F01A5B0" w14:textId="77777777" w:rsidR="00E97B50" w:rsidRDefault="00000000" w:rsidP="0004212B">
      <w:pPr>
        <w:pStyle w:val="1"/>
        <w:spacing w:after="0"/>
        <w:ind w:left="913" w:right="0" w:hanging="11"/>
      </w:pPr>
      <w:r>
        <w:t xml:space="preserve">ІX.  Незначні порушення </w:t>
      </w:r>
    </w:p>
    <w:p w14:paraId="18792BF1" w14:textId="62BC8B06" w:rsidR="00BD6516" w:rsidRDefault="00000000" w:rsidP="00BD6516">
      <w:pPr>
        <w:ind w:left="-5" w:firstLine="713"/>
      </w:pPr>
      <w:r>
        <w:t xml:space="preserve"> 9.1. Незначні порушення — це ті, які не несуть небезпеки для життя і здоров’я, але негативно впливають на атмосферу в класі: порушення шкільних правил, знущання, приниження, глузування, ненормативна лексика, </w:t>
      </w:r>
      <w:proofErr w:type="spellStart"/>
      <w:r>
        <w:t>жбурляння</w:t>
      </w:r>
      <w:proofErr w:type="spellEnd"/>
      <w:r>
        <w:t xml:space="preserve"> предметами, грубість, агресивна поведінка, неповага, обман, фальсифікація, плагіат, зухвала поведінка, опір педагогам, нецільове використання електроніки, комп’ютерів, Інтернет, публічний показ прихильності, зневага учнівських обов’язків, недотримання правил безпеки. </w:t>
      </w:r>
    </w:p>
    <w:p w14:paraId="357EC046" w14:textId="762E489B" w:rsidR="00E97B50" w:rsidRDefault="00000000" w:rsidP="00BD6516">
      <w:pPr>
        <w:spacing w:after="0" w:line="240" w:lineRule="auto"/>
        <w:ind w:left="-5" w:firstLine="366"/>
      </w:pPr>
      <w:r>
        <w:t xml:space="preserve">9.2. Можливі наслідки незначних порушень </w:t>
      </w:r>
      <w:r w:rsidR="00BD6516">
        <w:t>:</w:t>
      </w:r>
    </w:p>
    <w:p w14:paraId="5AA318C4" w14:textId="77777777" w:rsidR="00E97B50" w:rsidRDefault="00000000" w:rsidP="00BD6516">
      <w:pPr>
        <w:numPr>
          <w:ilvl w:val="0"/>
          <w:numId w:val="2"/>
        </w:numPr>
        <w:spacing w:after="0" w:line="240" w:lineRule="auto"/>
        <w:ind w:hanging="360"/>
      </w:pPr>
      <w:r>
        <w:t xml:space="preserve">Навчання відповідальності за свої дії. </w:t>
      </w:r>
    </w:p>
    <w:p w14:paraId="3DFA0127" w14:textId="77777777" w:rsidR="00E97B50" w:rsidRDefault="00000000" w:rsidP="00BD6516">
      <w:pPr>
        <w:numPr>
          <w:ilvl w:val="0"/>
          <w:numId w:val="2"/>
        </w:numPr>
        <w:spacing w:after="0" w:line="240" w:lineRule="auto"/>
        <w:ind w:hanging="360"/>
      </w:pPr>
      <w:r>
        <w:t xml:space="preserve">Навчання альтернативному вибору, який матиме позитивні результати. </w:t>
      </w:r>
    </w:p>
    <w:p w14:paraId="3B0B08DD" w14:textId="77777777" w:rsidR="00E97B50" w:rsidRDefault="00000000" w:rsidP="00BD6516">
      <w:pPr>
        <w:numPr>
          <w:ilvl w:val="0"/>
          <w:numId w:val="2"/>
        </w:numPr>
        <w:spacing w:after="0" w:line="240" w:lineRule="auto"/>
        <w:ind w:hanging="360"/>
      </w:pPr>
      <w:r>
        <w:t xml:space="preserve">Написання пояснювальної записки.  </w:t>
      </w:r>
    </w:p>
    <w:p w14:paraId="315FDC01" w14:textId="77777777" w:rsidR="00E97B50" w:rsidRDefault="00000000" w:rsidP="00BD6516">
      <w:pPr>
        <w:numPr>
          <w:ilvl w:val="0"/>
          <w:numId w:val="2"/>
        </w:numPr>
        <w:spacing w:after="0" w:line="240" w:lineRule="auto"/>
        <w:ind w:hanging="360"/>
      </w:pPr>
      <w:r>
        <w:t xml:space="preserve">Витримка часу. </w:t>
      </w:r>
    </w:p>
    <w:p w14:paraId="4587E469" w14:textId="77777777" w:rsidR="00E97B50" w:rsidRDefault="00000000" w:rsidP="00BD6516">
      <w:pPr>
        <w:numPr>
          <w:ilvl w:val="0"/>
          <w:numId w:val="2"/>
        </w:numPr>
        <w:spacing w:after="0" w:line="240" w:lineRule="auto"/>
        <w:ind w:hanging="360"/>
      </w:pPr>
      <w:r>
        <w:t xml:space="preserve">Виховна розмова з класним учителем. </w:t>
      </w:r>
    </w:p>
    <w:p w14:paraId="09526604" w14:textId="77777777" w:rsidR="00E97B50" w:rsidRDefault="00000000" w:rsidP="00BD6516">
      <w:pPr>
        <w:numPr>
          <w:ilvl w:val="0"/>
          <w:numId w:val="2"/>
        </w:numPr>
        <w:spacing w:after="0" w:line="240" w:lineRule="auto"/>
        <w:ind w:hanging="360"/>
      </w:pPr>
      <w:r>
        <w:t xml:space="preserve">Написання листа - вибачення. </w:t>
      </w:r>
    </w:p>
    <w:p w14:paraId="39206113" w14:textId="77777777" w:rsidR="00E97B50" w:rsidRDefault="00000000" w:rsidP="00BD6516">
      <w:pPr>
        <w:numPr>
          <w:ilvl w:val="0"/>
          <w:numId w:val="2"/>
        </w:numPr>
        <w:spacing w:after="0" w:line="240" w:lineRule="auto"/>
        <w:ind w:hanging="360"/>
      </w:pPr>
      <w:r>
        <w:t xml:space="preserve">Затримання після занять. </w:t>
      </w:r>
    </w:p>
    <w:p w14:paraId="2A38E388" w14:textId="77777777" w:rsidR="00E97B50" w:rsidRDefault="00000000" w:rsidP="00BD6516">
      <w:pPr>
        <w:numPr>
          <w:ilvl w:val="0"/>
          <w:numId w:val="2"/>
        </w:numPr>
        <w:spacing w:after="0" w:line="240" w:lineRule="auto"/>
        <w:ind w:hanging="360"/>
      </w:pPr>
      <w:r>
        <w:t xml:space="preserve">Спілкування з батьками по телефону, листуванням або персональна зустріч. </w:t>
      </w:r>
    </w:p>
    <w:p w14:paraId="637D92C6" w14:textId="77777777" w:rsidR="00E97B50" w:rsidRDefault="00000000" w:rsidP="00BD6516">
      <w:pPr>
        <w:numPr>
          <w:ilvl w:val="0"/>
          <w:numId w:val="2"/>
        </w:numPr>
        <w:spacing w:after="0" w:line="240" w:lineRule="auto"/>
        <w:ind w:hanging="360"/>
      </w:pPr>
      <w:r>
        <w:t xml:space="preserve">Консультація шкільного психолога. </w:t>
      </w:r>
    </w:p>
    <w:p w14:paraId="4C3D3239" w14:textId="77777777" w:rsidR="00BD6516" w:rsidRPr="00BD6516" w:rsidRDefault="00000000" w:rsidP="00BD6516">
      <w:pPr>
        <w:numPr>
          <w:ilvl w:val="0"/>
          <w:numId w:val="2"/>
        </w:numPr>
        <w:spacing w:after="0" w:line="240" w:lineRule="auto"/>
        <w:ind w:hanging="360"/>
      </w:pPr>
      <w:r>
        <w:t xml:space="preserve">Видалення з класу (під наглядом дорослих). </w:t>
      </w:r>
    </w:p>
    <w:p w14:paraId="6374A2E0" w14:textId="47DB89AB" w:rsidR="00E97B50" w:rsidRDefault="00000000" w:rsidP="00BD6516">
      <w:pPr>
        <w:numPr>
          <w:ilvl w:val="0"/>
          <w:numId w:val="2"/>
        </w:numPr>
        <w:spacing w:after="0" w:line="240" w:lineRule="auto"/>
        <w:ind w:hanging="360"/>
      </w:pPr>
      <w:r>
        <w:t xml:space="preserve">Зустріч учня з директором. </w:t>
      </w:r>
    </w:p>
    <w:p w14:paraId="0C994943" w14:textId="199D3865" w:rsidR="00E97B50" w:rsidRDefault="00000000" w:rsidP="0004212B">
      <w:pPr>
        <w:pStyle w:val="1"/>
        <w:spacing w:after="0" w:line="240" w:lineRule="auto"/>
        <w:ind w:left="913" w:right="488" w:hanging="11"/>
      </w:pPr>
      <w:r>
        <w:t xml:space="preserve">X. Значні порушення </w:t>
      </w:r>
    </w:p>
    <w:p w14:paraId="6F9C59AB" w14:textId="77777777" w:rsidR="00E97B50" w:rsidRDefault="00000000">
      <w:pPr>
        <w:spacing w:after="293"/>
        <w:ind w:left="-15" w:firstLine="706"/>
      </w:pPr>
      <w:r>
        <w:t xml:space="preserve">10.1. До таких відносяться: залякування (у тому числі в Інтернеті), загроза інформаційній безпеці Ліцею та її інформаційно-комунікаційній системі, загроза фізичним насильством, заподіяння шкоди іншим у результаті бійки, дискримінація, расизм, </w:t>
      </w:r>
      <w:proofErr w:type="spellStart"/>
      <w:r>
        <w:t>сексизм</w:t>
      </w:r>
      <w:proofErr w:type="spellEnd"/>
      <w:r>
        <w:t xml:space="preserve">, загроза насильства сексуального характеру, куріння, наявність або вживання алкоголю або наркотиків, крадіжки, грабунки, вимагання, вандалізм, загроза заподіяння шкоди, володіння порнографічними матеріалами, володіння зброєю або копією зброї та інші серйозні порушення. </w:t>
      </w:r>
    </w:p>
    <w:p w14:paraId="5C28D627" w14:textId="77777777" w:rsidR="00E97B50" w:rsidRDefault="00000000">
      <w:pPr>
        <w:ind w:left="716"/>
      </w:pPr>
      <w:r>
        <w:t xml:space="preserve">10.2. Можливі наслідки значних правопорушень </w:t>
      </w:r>
    </w:p>
    <w:p w14:paraId="25AC78B3" w14:textId="77777777" w:rsidR="00E97B50" w:rsidRDefault="00000000">
      <w:pPr>
        <w:numPr>
          <w:ilvl w:val="0"/>
          <w:numId w:val="3"/>
        </w:numPr>
        <w:ind w:hanging="360"/>
      </w:pPr>
      <w:r>
        <w:t xml:space="preserve">Негайна персональна зустріч із батьками. </w:t>
      </w:r>
    </w:p>
    <w:p w14:paraId="649F3F65" w14:textId="77777777" w:rsidR="00E97B50" w:rsidRDefault="00000000">
      <w:pPr>
        <w:numPr>
          <w:ilvl w:val="0"/>
          <w:numId w:val="3"/>
        </w:numPr>
        <w:ind w:hanging="360"/>
      </w:pPr>
      <w:r>
        <w:t xml:space="preserve">Укладання з учнем поведінкового контракту. </w:t>
      </w:r>
    </w:p>
    <w:p w14:paraId="4C4FF3C3" w14:textId="77777777" w:rsidR="00E97B50" w:rsidRDefault="00000000">
      <w:pPr>
        <w:numPr>
          <w:ilvl w:val="0"/>
          <w:numId w:val="3"/>
        </w:numPr>
        <w:ind w:hanging="360"/>
      </w:pPr>
      <w:r>
        <w:t xml:space="preserve">Відшкодування збитку шкільного майна. </w:t>
      </w:r>
    </w:p>
    <w:p w14:paraId="754E2522" w14:textId="670A77E9" w:rsidR="00E97B50" w:rsidRDefault="00000000" w:rsidP="0004212B">
      <w:pPr>
        <w:numPr>
          <w:ilvl w:val="0"/>
          <w:numId w:val="3"/>
        </w:numPr>
        <w:spacing w:after="0" w:line="240" w:lineRule="auto"/>
        <w:ind w:hanging="360"/>
      </w:pPr>
      <w:r>
        <w:lastRenderedPageBreak/>
        <w:t xml:space="preserve">Передача справи на розгляд відповідних органів влади (поліція, прокуратура). </w:t>
      </w:r>
    </w:p>
    <w:p w14:paraId="51F37001" w14:textId="77777777" w:rsidR="00E97B50" w:rsidRDefault="00000000" w:rsidP="0004212B">
      <w:pPr>
        <w:pStyle w:val="1"/>
        <w:spacing w:after="0" w:line="240" w:lineRule="auto"/>
        <w:ind w:left="911" w:right="909"/>
      </w:pPr>
      <w:r>
        <w:t xml:space="preserve">XІ. Поведінка учнів в їдальні </w:t>
      </w:r>
    </w:p>
    <w:p w14:paraId="031CAA83" w14:textId="77777777" w:rsidR="00E97B50" w:rsidRDefault="00000000" w:rsidP="00C55CA9">
      <w:pPr>
        <w:spacing w:after="51"/>
        <w:ind w:left="0" w:firstLine="706"/>
      </w:pPr>
      <w:r>
        <w:t>11.1.</w:t>
      </w:r>
      <w:r>
        <w:rPr>
          <w:rFonts w:ascii="Arial" w:eastAsia="Arial" w:hAnsi="Arial" w:cs="Arial"/>
        </w:rPr>
        <w:t xml:space="preserve"> </w:t>
      </w:r>
      <w:r>
        <w:t xml:space="preserve">Під час обіду в їдальні належить дотримуватися хороших манер і поводитися пристойно. </w:t>
      </w:r>
    </w:p>
    <w:p w14:paraId="7DC61663" w14:textId="77777777" w:rsidR="00E97B50" w:rsidRDefault="00000000" w:rsidP="00C55CA9">
      <w:pPr>
        <w:spacing w:after="62"/>
        <w:ind w:left="-5" w:firstLine="711"/>
      </w:pPr>
      <w:r>
        <w:t>11.2.</w:t>
      </w:r>
      <w:r>
        <w:rPr>
          <w:rFonts w:ascii="Arial" w:eastAsia="Arial" w:hAnsi="Arial" w:cs="Arial"/>
        </w:rPr>
        <w:t xml:space="preserve"> </w:t>
      </w:r>
      <w:r>
        <w:t xml:space="preserve">Учні повинні шанобливо ставитись до працівників їдальні. </w:t>
      </w:r>
    </w:p>
    <w:p w14:paraId="3355DA04" w14:textId="77777777" w:rsidR="00E97B50" w:rsidRDefault="00000000" w:rsidP="00C55CA9">
      <w:pPr>
        <w:spacing w:after="63"/>
        <w:ind w:left="-5" w:firstLine="711"/>
      </w:pPr>
      <w:r>
        <w:t>11.3.</w:t>
      </w:r>
      <w:r>
        <w:rPr>
          <w:rFonts w:ascii="Arial" w:eastAsia="Arial" w:hAnsi="Arial" w:cs="Arial"/>
        </w:rPr>
        <w:t xml:space="preserve"> </w:t>
      </w:r>
      <w:r>
        <w:t xml:space="preserve">Учні приходять в їдальню після закінчення уроку у визначений час. </w:t>
      </w:r>
    </w:p>
    <w:p w14:paraId="7F999434" w14:textId="77777777" w:rsidR="00E97B50" w:rsidRDefault="00000000" w:rsidP="00C55CA9">
      <w:pPr>
        <w:spacing w:after="50"/>
        <w:ind w:left="0" w:firstLine="706"/>
      </w:pPr>
      <w:r>
        <w:t>11.4.</w:t>
      </w:r>
      <w:r>
        <w:rPr>
          <w:rFonts w:ascii="Arial" w:eastAsia="Arial" w:hAnsi="Arial" w:cs="Arial"/>
        </w:rPr>
        <w:t xml:space="preserve"> </w:t>
      </w:r>
      <w:r>
        <w:t xml:space="preserve">Розмовляти під час обіду слід неголосно, щоб не турбувати тих, хто їсть поряд. </w:t>
      </w:r>
    </w:p>
    <w:p w14:paraId="41D79D68" w14:textId="77777777" w:rsidR="00E97B50" w:rsidRDefault="00000000" w:rsidP="00C55CA9">
      <w:pPr>
        <w:spacing w:after="64"/>
        <w:ind w:left="-5" w:firstLine="711"/>
      </w:pPr>
      <w:r>
        <w:t>11.5.</w:t>
      </w:r>
      <w:r>
        <w:rPr>
          <w:rFonts w:ascii="Arial" w:eastAsia="Arial" w:hAnsi="Arial" w:cs="Arial"/>
        </w:rPr>
        <w:t xml:space="preserve"> </w:t>
      </w:r>
      <w:r>
        <w:t xml:space="preserve">Вживати їжу і напої, придбані тільки в їдальні. </w:t>
      </w:r>
    </w:p>
    <w:p w14:paraId="07BE64D8" w14:textId="77777777" w:rsidR="00E97B50" w:rsidRDefault="00000000" w:rsidP="00C55CA9">
      <w:pPr>
        <w:spacing w:after="61"/>
        <w:ind w:left="-5" w:firstLine="711"/>
      </w:pPr>
      <w:r>
        <w:t>11.6.</w:t>
      </w:r>
      <w:r>
        <w:rPr>
          <w:rFonts w:ascii="Arial" w:eastAsia="Arial" w:hAnsi="Arial" w:cs="Arial"/>
        </w:rPr>
        <w:t xml:space="preserve"> </w:t>
      </w:r>
      <w:r>
        <w:t xml:space="preserve">Учні прибирають стіл після вживання їжі. </w:t>
      </w:r>
    </w:p>
    <w:p w14:paraId="2E2F5F94" w14:textId="77777777" w:rsidR="00E97B50" w:rsidRDefault="00000000" w:rsidP="00C55CA9">
      <w:pPr>
        <w:spacing w:after="62"/>
        <w:ind w:left="-5" w:firstLine="711"/>
      </w:pPr>
      <w:r>
        <w:t>11.7.</w:t>
      </w:r>
      <w:r>
        <w:rPr>
          <w:rFonts w:ascii="Arial" w:eastAsia="Arial" w:hAnsi="Arial" w:cs="Arial"/>
        </w:rPr>
        <w:t xml:space="preserve"> </w:t>
      </w:r>
      <w:r>
        <w:t xml:space="preserve">Учні дбайливо ставляться до майна шкільної їдальні. </w:t>
      </w:r>
    </w:p>
    <w:p w14:paraId="6A727194" w14:textId="77777777" w:rsidR="00E97B50" w:rsidRDefault="00000000" w:rsidP="00C55CA9">
      <w:pPr>
        <w:spacing w:after="60"/>
        <w:ind w:left="-5" w:firstLine="711"/>
      </w:pPr>
      <w:r>
        <w:t>11.8.</w:t>
      </w:r>
      <w:r>
        <w:rPr>
          <w:rFonts w:ascii="Arial" w:eastAsia="Arial" w:hAnsi="Arial" w:cs="Arial"/>
        </w:rPr>
        <w:t xml:space="preserve"> </w:t>
      </w:r>
      <w:r>
        <w:t xml:space="preserve">Учні мають право взяти в їдальню принесений з дому сніданок. </w:t>
      </w:r>
    </w:p>
    <w:p w14:paraId="437C192D" w14:textId="77777777" w:rsidR="00E97B50" w:rsidRDefault="00000000" w:rsidP="00C55CA9">
      <w:pPr>
        <w:spacing w:after="58"/>
        <w:ind w:left="-5" w:firstLine="711"/>
      </w:pPr>
      <w:r>
        <w:t>11.9.</w:t>
      </w:r>
      <w:r>
        <w:rPr>
          <w:rFonts w:ascii="Arial" w:eastAsia="Arial" w:hAnsi="Arial" w:cs="Arial"/>
        </w:rPr>
        <w:t xml:space="preserve"> </w:t>
      </w:r>
      <w:r>
        <w:t xml:space="preserve">Забороняється приходити в їдальню у верхньому одязі. </w:t>
      </w:r>
    </w:p>
    <w:p w14:paraId="0ADEA818" w14:textId="77777777" w:rsidR="00E97B50" w:rsidRDefault="00000000" w:rsidP="00C55CA9">
      <w:pPr>
        <w:ind w:left="-5" w:firstLine="711"/>
      </w:pPr>
      <w:r>
        <w:t>11.10.</w:t>
      </w:r>
      <w:r>
        <w:rPr>
          <w:rFonts w:ascii="Arial" w:eastAsia="Arial" w:hAnsi="Arial" w:cs="Arial"/>
        </w:rPr>
        <w:t xml:space="preserve"> </w:t>
      </w:r>
      <w:r>
        <w:t xml:space="preserve">Забороняється виносити їжу з їдальні. </w:t>
      </w:r>
    </w:p>
    <w:p w14:paraId="20A2D700" w14:textId="77777777" w:rsidR="00E97B50" w:rsidRDefault="00000000" w:rsidP="0004212B">
      <w:pPr>
        <w:pStyle w:val="1"/>
        <w:spacing w:after="0" w:line="240" w:lineRule="auto"/>
        <w:ind w:left="913" w:right="919" w:hanging="11"/>
      </w:pPr>
      <w:r>
        <w:t xml:space="preserve">XІІ. Правила поведінки учнів під час екскурсії </w:t>
      </w:r>
    </w:p>
    <w:p w14:paraId="221ECFC0" w14:textId="32C8ED2F" w:rsidR="00E97B50" w:rsidRDefault="00000000" w:rsidP="00C55CA9">
      <w:pPr>
        <w:spacing w:after="51"/>
        <w:ind w:left="3" w:firstLine="708"/>
      </w:pPr>
      <w:r>
        <w:t>12.1.</w:t>
      </w:r>
      <w:r>
        <w:rPr>
          <w:rFonts w:ascii="Arial" w:eastAsia="Arial" w:hAnsi="Arial" w:cs="Arial"/>
        </w:rPr>
        <w:t xml:space="preserve"> </w:t>
      </w:r>
      <w:r>
        <w:t>Під час слідування до місця перебування та назад дотримуватися правил</w:t>
      </w:r>
      <w:r w:rsidR="00C55CA9">
        <w:t xml:space="preserve"> </w:t>
      </w:r>
      <w:r>
        <w:t xml:space="preserve">дорожнього руху, не виходити на проїжджу частину. </w:t>
      </w:r>
    </w:p>
    <w:p w14:paraId="1314CDCC" w14:textId="77777777" w:rsidR="00E97B50" w:rsidRDefault="00000000" w:rsidP="00C55CA9">
      <w:pPr>
        <w:spacing w:after="67"/>
        <w:ind w:left="0" w:firstLine="708"/>
      </w:pPr>
      <w:r>
        <w:t>12.2.</w:t>
      </w:r>
      <w:r>
        <w:rPr>
          <w:rFonts w:ascii="Arial" w:eastAsia="Arial" w:hAnsi="Arial" w:cs="Arial"/>
        </w:rPr>
        <w:t xml:space="preserve"> </w:t>
      </w:r>
      <w:r>
        <w:t xml:space="preserve">Без дозволу керівника групи не залишати місця перебування. </w:t>
      </w:r>
    </w:p>
    <w:p w14:paraId="2027C4CE" w14:textId="77777777" w:rsidR="00E97B50" w:rsidRDefault="00000000" w:rsidP="00C55CA9">
      <w:pPr>
        <w:spacing w:after="62"/>
        <w:ind w:left="0" w:firstLine="708"/>
      </w:pPr>
      <w:r>
        <w:t>12.3.</w:t>
      </w:r>
      <w:r>
        <w:rPr>
          <w:rFonts w:ascii="Arial" w:eastAsia="Arial" w:hAnsi="Arial" w:cs="Arial"/>
        </w:rPr>
        <w:t xml:space="preserve"> </w:t>
      </w:r>
      <w:r>
        <w:t xml:space="preserve">В разі поганого самопочуття негайно повідомити керівника групи. </w:t>
      </w:r>
    </w:p>
    <w:p w14:paraId="30B5E76E" w14:textId="77777777" w:rsidR="00E97B50" w:rsidRDefault="00000000" w:rsidP="00C55CA9">
      <w:pPr>
        <w:spacing w:after="52"/>
        <w:ind w:left="0" w:firstLine="708"/>
      </w:pPr>
      <w:r>
        <w:t>12.4.</w:t>
      </w:r>
      <w:r>
        <w:rPr>
          <w:rFonts w:ascii="Arial" w:eastAsia="Arial" w:hAnsi="Arial" w:cs="Arial"/>
        </w:rPr>
        <w:t xml:space="preserve"> </w:t>
      </w:r>
      <w:r>
        <w:t xml:space="preserve">Дотримуватися правил пристойної поведінки та виконувати розпорядження керівника групи. </w:t>
      </w:r>
    </w:p>
    <w:p w14:paraId="4D7C4392" w14:textId="77777777" w:rsidR="00E97B50" w:rsidRDefault="00000000" w:rsidP="00C55CA9">
      <w:pPr>
        <w:spacing w:after="52"/>
        <w:ind w:left="0" w:firstLine="708"/>
      </w:pPr>
      <w:r>
        <w:t>12.5.</w:t>
      </w:r>
      <w:r>
        <w:rPr>
          <w:rFonts w:ascii="Arial" w:eastAsia="Arial" w:hAnsi="Arial" w:cs="Arial"/>
        </w:rPr>
        <w:t xml:space="preserve"> </w:t>
      </w:r>
      <w:r>
        <w:t xml:space="preserve">Дотримуватися правил протипожежної безпеки під час розведення вогнища. </w:t>
      </w:r>
    </w:p>
    <w:p w14:paraId="3339255C" w14:textId="77777777" w:rsidR="00E97B50" w:rsidRDefault="00000000" w:rsidP="00C55CA9">
      <w:pPr>
        <w:spacing w:line="320" w:lineRule="auto"/>
        <w:ind w:left="-142" w:firstLine="851"/>
      </w:pPr>
      <w:r>
        <w:t>12.6.</w:t>
      </w:r>
      <w:r>
        <w:rPr>
          <w:rFonts w:ascii="Arial" w:eastAsia="Arial" w:hAnsi="Arial" w:cs="Arial"/>
        </w:rPr>
        <w:t xml:space="preserve"> </w:t>
      </w:r>
      <w:r>
        <w:t xml:space="preserve">Не </w:t>
      </w:r>
      <w:r>
        <w:tab/>
        <w:t xml:space="preserve">торкатися </w:t>
      </w:r>
      <w:r>
        <w:tab/>
        <w:t xml:space="preserve">незнайомих </w:t>
      </w:r>
      <w:r>
        <w:tab/>
        <w:t xml:space="preserve">предметів, </w:t>
      </w:r>
      <w:r>
        <w:tab/>
        <w:t xml:space="preserve">які </w:t>
      </w:r>
      <w:r>
        <w:tab/>
        <w:t xml:space="preserve">можуть </w:t>
      </w:r>
      <w:r>
        <w:tab/>
        <w:t xml:space="preserve">бути вибухонебезпечними. </w:t>
      </w:r>
    </w:p>
    <w:p w14:paraId="325B14C9" w14:textId="56626F7C" w:rsidR="00E97B50" w:rsidRDefault="00000000" w:rsidP="00C55CA9">
      <w:pPr>
        <w:spacing w:after="50"/>
        <w:ind w:left="0" w:firstLine="708"/>
      </w:pPr>
      <w:r>
        <w:t>12.7.</w:t>
      </w:r>
      <w:r>
        <w:rPr>
          <w:rFonts w:ascii="Arial" w:eastAsia="Arial" w:hAnsi="Arial" w:cs="Arial"/>
        </w:rPr>
        <w:t xml:space="preserve"> </w:t>
      </w:r>
      <w:r>
        <w:t xml:space="preserve">Паління, вживання алкогольних напоїв та купання суворо заборонені.  </w:t>
      </w:r>
    </w:p>
    <w:p w14:paraId="0EEF96E0" w14:textId="4859DBE8" w:rsidR="00E97B50" w:rsidRDefault="00E97B50" w:rsidP="00C55CA9">
      <w:pPr>
        <w:spacing w:after="22" w:line="259" w:lineRule="auto"/>
        <w:ind w:left="0" w:firstLine="3"/>
        <w:jc w:val="left"/>
      </w:pPr>
    </w:p>
    <w:sectPr w:rsidR="00E97B50">
      <w:pgSz w:w="11904" w:h="16838"/>
      <w:pgMar w:top="1144" w:right="845" w:bottom="794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F92CA4"/>
    <w:multiLevelType w:val="hybridMultilevel"/>
    <w:tmpl w:val="931051CE"/>
    <w:lvl w:ilvl="0" w:tplc="CDD26EB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26EBE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C252F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7A67E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7AB45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FE784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ADA5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B01FB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E69EF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D71CFC"/>
    <w:multiLevelType w:val="multilevel"/>
    <w:tmpl w:val="4A6EBEE6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4B16E4"/>
    <w:multiLevelType w:val="hybridMultilevel"/>
    <w:tmpl w:val="B09CC614"/>
    <w:lvl w:ilvl="0" w:tplc="934EBEF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AE5D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267B0E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66BD7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949A8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2434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232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76B202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06593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5001697">
    <w:abstractNumId w:val="1"/>
  </w:num>
  <w:num w:numId="2" w16cid:durableId="311714463">
    <w:abstractNumId w:val="2"/>
  </w:num>
  <w:num w:numId="3" w16cid:durableId="64743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50"/>
    <w:rsid w:val="0004212B"/>
    <w:rsid w:val="004E273E"/>
    <w:rsid w:val="00676D74"/>
    <w:rsid w:val="0072065E"/>
    <w:rsid w:val="00BD6516"/>
    <w:rsid w:val="00C55CA9"/>
    <w:rsid w:val="00E97B50"/>
    <w:rsid w:val="00E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0DF1A"/>
  <w15:docId w15:val="{5F87A5EC-1DC8-4031-A862-5E9BE3B3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03" w:line="259" w:lineRule="auto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5295</Words>
  <Characters>3019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Senko</dc:creator>
  <cp:keywords/>
  <cp:lastModifiedBy>Veronika Senko</cp:lastModifiedBy>
  <cp:revision>5</cp:revision>
  <dcterms:created xsi:type="dcterms:W3CDTF">2025-01-06T12:41:00Z</dcterms:created>
  <dcterms:modified xsi:type="dcterms:W3CDTF">2025-01-06T12:58:00Z</dcterms:modified>
</cp:coreProperties>
</file>